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024" w:rsidRDefault="00396024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</w:p>
    <w:p w:rsidR="00396024" w:rsidRDefault="00396024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</w:p>
    <w:p w:rsidR="00396024" w:rsidRDefault="00396024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396024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300470" cy="8911118"/>
            <wp:effectExtent l="0" t="0" r="0" b="0"/>
            <wp:docPr id="1" name="Рисунок 1" descr="D:\ICL\Desktop\положение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ICL\Desktop\положение 1 лист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11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024" w:rsidRDefault="00396024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</w:p>
    <w:p w:rsidR="00396024" w:rsidRDefault="00396024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</w:p>
    <w:p w:rsidR="00396024" w:rsidRDefault="00396024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</w:p>
    <w:p w:rsidR="00396024" w:rsidRDefault="00396024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</w:p>
    <w:p w:rsidR="00396024" w:rsidRDefault="00396024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5F50B7">
        <w:rPr>
          <w:rFonts w:ascii="Times New Roman" w:hAnsi="Times New Roman"/>
          <w:sz w:val="24"/>
          <w:szCs w:val="24"/>
        </w:rPr>
        <w:t>работником и администрацией ДОУ по вопросам применения законодательных и иных нормативных актов о труде;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согласование интересов сторон по вопросам регулирования трудовых отношений и иных непосредственно связанных с ними отношений;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разработка программы совместных действий по улучшению условий охраны труда.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содействие договорному регулированию социально-трудовых отношений на соответствующем уровне (территориальном, ДОУ);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проведение консультаций  по вопросам, связанным с разработкой проектов законов, нормативных актов, касающихся  социально-трудовых отношений работников отрасли;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color w:val="000000"/>
          <w:sz w:val="24"/>
          <w:szCs w:val="24"/>
        </w:rPr>
        <w:t>осуществление контроля за выполнением отраслевого территориального соглашения, коллективных договоров на соответствующем уровне, рассмотрение по инициативе сторон вопросов, возникших в ходе их выполнения.</w:t>
      </w:r>
    </w:p>
    <w:p w:rsidR="00AC1593" w:rsidRPr="005F50B7" w:rsidRDefault="00AC1593" w:rsidP="00AC1593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1593" w:rsidRPr="005F50B7" w:rsidRDefault="00AC1593" w:rsidP="00AC159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50B7">
        <w:rPr>
          <w:rFonts w:ascii="Times New Roman" w:hAnsi="Times New Roman"/>
          <w:b/>
          <w:sz w:val="24"/>
          <w:szCs w:val="24"/>
        </w:rPr>
        <w:t>3. Принципы деятельности, функции и состав Комиссии</w:t>
      </w:r>
    </w:p>
    <w:p w:rsidR="00AC1593" w:rsidRPr="005F50B7" w:rsidRDefault="00AC1593" w:rsidP="00AC1593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3.1. При формировании и осуществлении деятельности Комиссии стороны руководствуются следующими основным принципами: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равноправие сторон;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уважение и учет интересов сторон;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заинтересованность сторон в участии в договорных отношениях;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соблюдение сторонами и их представителями законов, иных нормативных правовых актов;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полномочность представителей сторон;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свобода выбора при обсуждении вопросов, входящих в сферу труда;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добровольность принятия сторонами на себя обязательств;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реальность обязательств, принимаемых на себя сторонами;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обязательность выполнения коллективных договоров, соглашений;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контроль за выполнением принятых коллективных договоров, соглашений;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ответственность сторон, их представителей за невыполнение по их вине коллективных договоров, соглашений.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3.2. Функции: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3.2.1. Комиссия разрешает конфликтные ситуации, связанные с производственными отношениями.</w:t>
      </w: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 xml:space="preserve">3.2.2. Дает объективную оценку конфликтной ситуации. </w:t>
      </w: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3.2.3. Способствует достижению согласования интересов сторон трудовых отношений.</w:t>
      </w: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3.3. В состав  комиссии входят представители: работодателя, трудового коллектива, профсоюзного комитета.</w:t>
      </w:r>
    </w:p>
    <w:p w:rsidR="00AC1593" w:rsidRPr="005F50B7" w:rsidRDefault="00AC1593" w:rsidP="00AC1593">
      <w:pPr>
        <w:pStyle w:val="a5"/>
        <w:widowControl w:val="0"/>
        <w:ind w:left="0" w:firstLine="573"/>
        <w:jc w:val="both"/>
        <w:rPr>
          <w:color w:val="000000"/>
          <w:sz w:val="24"/>
        </w:rPr>
      </w:pPr>
      <w:r w:rsidRPr="005F50B7">
        <w:rPr>
          <w:color w:val="000000"/>
          <w:sz w:val="24"/>
        </w:rPr>
        <w:t xml:space="preserve">3.4. Комиссии являются постоянно действующим органом и формируются на основе добровольности участия сторон, самостоятельности и независимости при определении персонального состава своих представителей, в том числе и в случае их замены, в соответствии с нормативными правовыми документами, регулирующими  деятельность сторон. </w:t>
      </w:r>
    </w:p>
    <w:p w:rsidR="00AC1593" w:rsidRPr="005F50B7" w:rsidRDefault="00AC1593" w:rsidP="00AC1593">
      <w:pPr>
        <w:pStyle w:val="a5"/>
        <w:widowControl w:val="0"/>
        <w:ind w:left="0" w:firstLine="573"/>
        <w:jc w:val="both"/>
        <w:rPr>
          <w:sz w:val="24"/>
        </w:rPr>
      </w:pPr>
      <w:r w:rsidRPr="005F50B7">
        <w:rPr>
          <w:sz w:val="24"/>
        </w:rPr>
        <w:t>3.5. Каждая сторона представляет равное количество представителей; легитимность представительства подтверждается соответствующим приказом, от профсоюзного органа – его решением. Стороны имеют право заявить свое несогласие (в письменной форме) с персональным составом Комиссии.</w:t>
      </w:r>
    </w:p>
    <w:p w:rsidR="00AC1593" w:rsidRPr="005F50B7" w:rsidRDefault="00AC1593" w:rsidP="00AC1593">
      <w:pPr>
        <w:pStyle w:val="a5"/>
        <w:widowControl w:val="0"/>
        <w:ind w:left="0" w:firstLine="573"/>
        <w:jc w:val="both"/>
        <w:rPr>
          <w:color w:val="000000"/>
          <w:sz w:val="24"/>
        </w:rPr>
      </w:pPr>
      <w:r w:rsidRPr="005F50B7">
        <w:rPr>
          <w:sz w:val="24"/>
        </w:rPr>
        <w:t>3.6. Все члены Комиссии работают на общественных началах.</w:t>
      </w:r>
    </w:p>
    <w:p w:rsidR="00AC1593" w:rsidRPr="005F50B7" w:rsidRDefault="00AC1593" w:rsidP="00AC1593">
      <w:pPr>
        <w:pStyle w:val="a5"/>
        <w:widowControl w:val="0"/>
        <w:ind w:left="0" w:firstLine="573"/>
        <w:jc w:val="both"/>
        <w:rPr>
          <w:color w:val="000000"/>
          <w:sz w:val="24"/>
        </w:rPr>
      </w:pPr>
      <w:r w:rsidRPr="005F50B7">
        <w:rPr>
          <w:color w:val="000000"/>
          <w:sz w:val="24"/>
        </w:rPr>
        <w:t>3.7. Деятельность представителей  комиссии подотчётна  Общему собранию работников ДОУ.</w:t>
      </w:r>
    </w:p>
    <w:p w:rsidR="00AC1593" w:rsidRPr="005F50B7" w:rsidRDefault="00AC1593" w:rsidP="00AC159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50B7">
        <w:rPr>
          <w:rFonts w:ascii="Times New Roman" w:hAnsi="Times New Roman"/>
          <w:b/>
          <w:sz w:val="24"/>
          <w:szCs w:val="24"/>
        </w:rPr>
        <w:t>4.  Права</w:t>
      </w:r>
    </w:p>
    <w:p w:rsidR="00AC1593" w:rsidRPr="005F50B7" w:rsidRDefault="00AC1593" w:rsidP="00AC1593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1593" w:rsidRPr="005F50B7" w:rsidRDefault="00AC1593" w:rsidP="00AC1593">
      <w:pPr>
        <w:pStyle w:val="a5"/>
        <w:widowControl w:val="0"/>
        <w:tabs>
          <w:tab w:val="left" w:pos="872"/>
        </w:tabs>
        <w:ind w:left="0" w:firstLine="654"/>
        <w:jc w:val="both"/>
        <w:rPr>
          <w:color w:val="000000"/>
          <w:sz w:val="24"/>
        </w:rPr>
      </w:pPr>
      <w:r w:rsidRPr="005F50B7">
        <w:rPr>
          <w:color w:val="000000"/>
          <w:sz w:val="24"/>
        </w:rPr>
        <w:t>4.1. Комиссия имеет право:</w:t>
      </w:r>
    </w:p>
    <w:p w:rsidR="00AC1593" w:rsidRPr="005F50B7" w:rsidRDefault="00AC1593" w:rsidP="00AC1593">
      <w:pPr>
        <w:pStyle w:val="a5"/>
        <w:widowControl w:val="0"/>
        <w:tabs>
          <w:tab w:val="left" w:pos="872"/>
        </w:tabs>
        <w:ind w:left="0" w:firstLine="654"/>
        <w:jc w:val="both"/>
        <w:rPr>
          <w:color w:val="000000"/>
          <w:sz w:val="24"/>
        </w:rPr>
      </w:pPr>
      <w:r w:rsidRPr="005F50B7">
        <w:rPr>
          <w:color w:val="000000"/>
          <w:sz w:val="24"/>
        </w:rPr>
        <w:t>- разрабатывать и вносить предложения о принятии и внесении изменений в нормативно-правовые акты в сфере социально-трудовых отношений в ДОУ;</w:t>
      </w:r>
    </w:p>
    <w:p w:rsidR="00AC1593" w:rsidRPr="005F50B7" w:rsidRDefault="00AC1593" w:rsidP="00AC1593">
      <w:pPr>
        <w:pStyle w:val="a5"/>
        <w:widowControl w:val="0"/>
        <w:tabs>
          <w:tab w:val="left" w:pos="872"/>
        </w:tabs>
        <w:ind w:left="0" w:firstLine="654"/>
        <w:jc w:val="both"/>
        <w:rPr>
          <w:color w:val="000000"/>
          <w:sz w:val="24"/>
        </w:rPr>
      </w:pPr>
      <w:r w:rsidRPr="005F50B7">
        <w:rPr>
          <w:color w:val="000000"/>
          <w:sz w:val="24"/>
        </w:rPr>
        <w:t>- определять порядок подготовки проектов и заключения соглашений, коллективных договоров;</w:t>
      </w:r>
    </w:p>
    <w:p w:rsidR="00AC1593" w:rsidRPr="005F50B7" w:rsidRDefault="00AC1593" w:rsidP="00AC1593">
      <w:pPr>
        <w:pStyle w:val="a5"/>
        <w:widowControl w:val="0"/>
        <w:tabs>
          <w:tab w:val="left" w:pos="872"/>
        </w:tabs>
        <w:ind w:left="0" w:firstLine="654"/>
        <w:jc w:val="both"/>
        <w:rPr>
          <w:color w:val="000000"/>
          <w:sz w:val="24"/>
        </w:rPr>
      </w:pPr>
      <w:r w:rsidRPr="005F50B7">
        <w:rPr>
          <w:color w:val="000000"/>
          <w:sz w:val="24"/>
        </w:rPr>
        <w:t xml:space="preserve">- согласовывать интересы сторон при разработке проектов соглашений, коллективных </w:t>
      </w:r>
      <w:r w:rsidRPr="005F50B7">
        <w:rPr>
          <w:color w:val="000000"/>
          <w:sz w:val="24"/>
        </w:rPr>
        <w:lastRenderedPageBreak/>
        <w:t>договоров, их реализации и выполнении решений комиссий;</w:t>
      </w:r>
    </w:p>
    <w:p w:rsidR="00AC1593" w:rsidRPr="005F50B7" w:rsidRDefault="00AC1593" w:rsidP="00AC1593">
      <w:pPr>
        <w:pStyle w:val="a5"/>
        <w:widowControl w:val="0"/>
        <w:tabs>
          <w:tab w:val="left" w:pos="872"/>
        </w:tabs>
        <w:ind w:left="0" w:firstLine="654"/>
        <w:jc w:val="both"/>
        <w:rPr>
          <w:color w:val="000000"/>
          <w:sz w:val="24"/>
        </w:rPr>
      </w:pPr>
      <w:r w:rsidRPr="005F50B7">
        <w:rPr>
          <w:color w:val="000000"/>
          <w:sz w:val="24"/>
        </w:rPr>
        <w:t>- на соответствующем уровне  запрашивать у органов управления образованием  информацию о развитии коллективно-договорного регулирования социально-трудовых отношений  общеобразовательных учреждений;</w:t>
      </w:r>
    </w:p>
    <w:p w:rsidR="00AC1593" w:rsidRPr="005F50B7" w:rsidRDefault="00AC1593" w:rsidP="00AC1593">
      <w:pPr>
        <w:pStyle w:val="a5"/>
        <w:widowControl w:val="0"/>
        <w:tabs>
          <w:tab w:val="left" w:pos="872"/>
        </w:tabs>
        <w:ind w:left="0" w:firstLine="654"/>
        <w:jc w:val="both"/>
        <w:rPr>
          <w:color w:val="000000"/>
          <w:sz w:val="24"/>
        </w:rPr>
      </w:pPr>
      <w:r w:rsidRPr="005F50B7">
        <w:rPr>
          <w:color w:val="000000"/>
          <w:sz w:val="24"/>
        </w:rPr>
        <w:t xml:space="preserve"> - вносить предложения в органы государственного надзора и контроля о привлечении к ответственности лиц,  уклоняющихся от переговоров, не выполняющих обязательств соглашений и коллективных договоров;</w:t>
      </w:r>
    </w:p>
    <w:p w:rsidR="00AC1593" w:rsidRPr="005F50B7" w:rsidRDefault="00AC1593" w:rsidP="00AC1593">
      <w:pPr>
        <w:pStyle w:val="a5"/>
        <w:widowControl w:val="0"/>
        <w:tabs>
          <w:tab w:val="left" w:pos="872"/>
        </w:tabs>
        <w:ind w:left="0" w:firstLine="654"/>
        <w:jc w:val="both"/>
        <w:rPr>
          <w:color w:val="000000"/>
          <w:sz w:val="24"/>
        </w:rPr>
      </w:pPr>
      <w:r w:rsidRPr="005F50B7">
        <w:rPr>
          <w:color w:val="000000"/>
          <w:sz w:val="24"/>
        </w:rPr>
        <w:t>- разрешать разногласия и спорные вопросы по толкованию и выполнению положений соглашения, коллективного договора.</w:t>
      </w: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4.2. Комиссия имеет право, приняв к рассмотрению заявление, уведомление члена коллектива, запрашивать дополнительную документацию, материалы для проведения самостоятельного изучения вопроса.</w:t>
      </w:r>
    </w:p>
    <w:p w:rsidR="00AC1593" w:rsidRPr="005F50B7" w:rsidRDefault="00AC1593" w:rsidP="00AC1593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4.3. Комиссия может рекомендовать, приостанавливать или отменять ранее принятое решение на основании проведённого изучения при согласии конфликтующих сторон.</w:t>
      </w:r>
    </w:p>
    <w:p w:rsidR="00AC1593" w:rsidRPr="005F50B7" w:rsidRDefault="00AC1593" w:rsidP="00AC1593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4.4. Имеет право приглашать на заседания Комиссии конфликтующие стороны, других заинтересованных лиц.</w:t>
      </w:r>
    </w:p>
    <w:p w:rsidR="00AC1593" w:rsidRPr="005F50B7" w:rsidRDefault="00AC1593" w:rsidP="00AC1593">
      <w:pPr>
        <w:widowControl w:val="0"/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4.5. Может рекомендовать вносить изменения в локальные акты ДОУ, планы, программы и т.д. с целью демократизации основ управления или расширения прав персонала.</w:t>
      </w:r>
    </w:p>
    <w:p w:rsidR="00AC1593" w:rsidRPr="005F50B7" w:rsidRDefault="00AC1593" w:rsidP="00AC1593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4.5. Принимает решения по каждому спорному вопросу, относящемуся к ее компетенции и доводить его до конфликтующих сторон и администрации ДОУ</w:t>
      </w:r>
    </w:p>
    <w:p w:rsidR="00AC1593" w:rsidRPr="005F50B7" w:rsidRDefault="00AC1593" w:rsidP="00AC1593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1593" w:rsidRPr="005F50B7" w:rsidRDefault="00AC1593" w:rsidP="00AC159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50B7">
        <w:rPr>
          <w:rFonts w:ascii="Times New Roman" w:hAnsi="Times New Roman"/>
          <w:b/>
          <w:sz w:val="24"/>
          <w:szCs w:val="24"/>
        </w:rPr>
        <w:t>5. Организация деятельности</w:t>
      </w:r>
    </w:p>
    <w:p w:rsidR="00AC1593" w:rsidRPr="005F50B7" w:rsidRDefault="00AC1593" w:rsidP="00AC1593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1593" w:rsidRPr="005F50B7" w:rsidRDefault="00AC1593" w:rsidP="00AC1593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5.1. Заседания Комиссии проводятся только при наличии всех членов Комиссии.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5.2. Заседание Комиссии 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срок, предложенный в уведомлении представителями стороны, инициирующей переговоры.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5.3. На первом заседании Комиссии председательствует представитель стороны, инициировавшей переговоры.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5.4. Заседания Комиссии оформляются протоколом, который ведет один из членов Комиссии по поручению председателя. Протокол не позже начала следующего заседания Комиссии подписывается сторонами, размножается в двух экземплярах и передается сторонам.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5.5. Решение Комиссии считается принятым, если за его принятие высказались обе стороны, образовавших Комиссию.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5.6. Решение о назначении председательствующего на следующее заседание Комиссией принимается Комиссией каждый раз перед окончанием очередного заседания.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5.7. Представитель стороны, назначенный председательствующим на следующее заседание Комиссии: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5.7.1. обеспечивает взаимодействие сторон с целью достижения согласия между ними при выработке проектов решений Комиссии, выносимых на рассмотрение следующего заседания Комиссии;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5.7.2. утверждает по предложениям сторон перечень и состав рабочих групп (и их руководителей), создаваемых для подготовки мероприятий и проектов решений Комиссии;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5.7.3. председательствует на заседании Комиссии и организует ее работу;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5.7.4. проводит в период между заседаниями Комиссии консультации по вопросам, требующим принятия оперативного решения.</w:t>
      </w:r>
    </w:p>
    <w:p w:rsidR="00AC1593" w:rsidRPr="005F50B7" w:rsidRDefault="00AC1593" w:rsidP="00AC1593">
      <w:pPr>
        <w:widowControl w:val="0"/>
        <w:spacing w:after="0" w:line="240" w:lineRule="auto"/>
        <w:ind w:firstLine="573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5.8. Представители сторон, подписавших коллективный договор,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договора. Изменения и дополнения в коллективный договор могут быть внесены в порядке, предусмотренном сторонами для его заключения.</w:t>
      </w:r>
    </w:p>
    <w:p w:rsidR="00AC1593" w:rsidRPr="005F50B7" w:rsidRDefault="00AC1593" w:rsidP="00AC1593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5.9. Заявления по конфликтным ситуациям в пределах компетенции Комиссии подаются в письменной форме руководителю ДОУ.</w:t>
      </w:r>
    </w:p>
    <w:p w:rsidR="00AC1593" w:rsidRPr="005F50B7" w:rsidRDefault="00AC1593" w:rsidP="00AC1593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5.10. Заседания Комиссии проводятся с обязательным приглашением конфликтных сторон.</w:t>
      </w: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 xml:space="preserve">5.11. Комиссия проводит свое первое заседание не позднее 3 дней с момента подачи заявления. </w:t>
      </w:r>
      <w:r w:rsidRPr="005F50B7">
        <w:rPr>
          <w:rFonts w:ascii="Times New Roman" w:hAnsi="Times New Roman"/>
          <w:sz w:val="24"/>
          <w:szCs w:val="24"/>
        </w:rPr>
        <w:lastRenderedPageBreak/>
        <w:t>На первом заседании Комиссии изучаются материалы заявления.</w:t>
      </w:r>
    </w:p>
    <w:p w:rsidR="00AC1593" w:rsidRPr="005F50B7" w:rsidRDefault="00AC1593" w:rsidP="00AC1593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5.12. Срок работы Комиссии не может превышать 45 дней со дня поступления уведомлений, заявлений. В исключительных случаях (приглашение экспертов, болезнь одной из сторон конфликта или одного из членов Комиссии, проведение дополнительных исследований и др.) срок может быть продлен, но не более чем на 30 дней.</w:t>
      </w:r>
    </w:p>
    <w:p w:rsidR="00AC1593" w:rsidRPr="005F50B7" w:rsidRDefault="00AC1593" w:rsidP="00AC1593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5.13. Все споры между членами коллектива рассматриваются только в текущем году и не подлежат рассмотрению по его завершении.</w:t>
      </w:r>
    </w:p>
    <w:p w:rsidR="00AC1593" w:rsidRPr="005F50B7" w:rsidRDefault="00AC1593" w:rsidP="00AC1593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5.14. Решение Комиссии доводится письменно до администрации ДОУ для принятия соответствующего решения и письменно или устно (по желанию сторон) до конфликтующих сторон в течение 2 дней с момента его принятия.</w:t>
      </w:r>
    </w:p>
    <w:p w:rsidR="00AC1593" w:rsidRPr="005F50B7" w:rsidRDefault="00AC1593" w:rsidP="00AC1593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5.15. В случае несогласия с принятым решением стороны имеют право его обжаловать  в установленном порядке. Администрация исполняет решение Комиссии в обязательном порядке.</w:t>
      </w:r>
    </w:p>
    <w:p w:rsidR="00AC1593" w:rsidRPr="005F50B7" w:rsidRDefault="00AC1593" w:rsidP="00AC1593">
      <w:pPr>
        <w:widowControl w:val="0"/>
        <w:spacing w:after="0" w:line="240" w:lineRule="auto"/>
        <w:ind w:firstLine="539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 xml:space="preserve">5.16. Администрация ДОУ создает условия для работы Комиссии, предоставляет кабинет, необходимые материалы, средства связи и др. 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</w:p>
    <w:p w:rsidR="00AC1593" w:rsidRPr="005F50B7" w:rsidRDefault="00AC1593" w:rsidP="00AC159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50B7">
        <w:rPr>
          <w:rFonts w:ascii="Times New Roman" w:hAnsi="Times New Roman"/>
          <w:b/>
          <w:sz w:val="24"/>
          <w:szCs w:val="24"/>
        </w:rPr>
        <w:t>6. Взаимосвязь с другими органами</w:t>
      </w:r>
    </w:p>
    <w:p w:rsidR="00AC1593" w:rsidRPr="005F50B7" w:rsidRDefault="00AC1593" w:rsidP="00AC1593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6.1. Комиссия при необходимости может приглашать независимых экспертов, либо представителей администрации, Управления образования.</w:t>
      </w: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ind w:firstLine="54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6.2.   Взаимодействует с административным советом, общим собранием работников ДОУ.</w:t>
      </w: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1593" w:rsidRPr="005F50B7" w:rsidRDefault="00AC1593" w:rsidP="00AC159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50B7">
        <w:rPr>
          <w:rFonts w:ascii="Times New Roman" w:hAnsi="Times New Roman"/>
          <w:b/>
          <w:sz w:val="24"/>
          <w:szCs w:val="24"/>
        </w:rPr>
        <w:t>7. Ответственность</w:t>
      </w:r>
    </w:p>
    <w:p w:rsidR="00AC1593" w:rsidRPr="005F50B7" w:rsidRDefault="00AC1593" w:rsidP="00AC1593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7.1. Комиссия руководствуется только нормативными правовыми актами.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7.2. Комиссия рассматривает конфликтную ситуацию строго в установленные сроки, если не оговорены дополнительные сроки рассмотрения заявления.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7.3. Принимает решения по всем спорным вопросам и доводит его в устной или письменной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форме (по желанию сторон) до конфликтующих сторон и администрации ДОУ.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7.4. Комиссия осуществляет контроль за исполнением принятого решения.</w:t>
      </w:r>
    </w:p>
    <w:p w:rsidR="00AC1593" w:rsidRPr="005F50B7" w:rsidRDefault="00AC1593" w:rsidP="00AC1593">
      <w:pPr>
        <w:widowControl w:val="0"/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7.5. Разглашение материалов деятельности Комиссии как её членами, так и конфликтующими сторонами не допускается. До сведения общественности в случае необходимости доводится только приказ директора по итогам работы Комиссии.</w:t>
      </w:r>
    </w:p>
    <w:p w:rsidR="00AC1593" w:rsidRPr="005F50B7" w:rsidRDefault="00AC1593" w:rsidP="00AC1593">
      <w:pPr>
        <w:widowControl w:val="0"/>
        <w:tabs>
          <w:tab w:val="left" w:pos="570"/>
        </w:tabs>
        <w:spacing w:after="0" w:line="240" w:lineRule="auto"/>
        <w:ind w:firstLine="570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7.6. Комиссия несёт ответственность за соответствие принимаемых решений законодательству РФ,   нормативно - правовым актам.</w:t>
      </w:r>
    </w:p>
    <w:p w:rsidR="00AC1593" w:rsidRPr="005F50B7" w:rsidRDefault="00AC1593" w:rsidP="00AC1593">
      <w:pPr>
        <w:widowControl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1593" w:rsidRPr="005F50B7" w:rsidRDefault="00AC1593" w:rsidP="00AC1593">
      <w:pPr>
        <w:widowControl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F50B7">
        <w:rPr>
          <w:rFonts w:ascii="Times New Roman" w:hAnsi="Times New Roman"/>
          <w:b/>
          <w:sz w:val="24"/>
          <w:szCs w:val="24"/>
        </w:rPr>
        <w:t>8. Делопроизводство</w:t>
      </w:r>
    </w:p>
    <w:p w:rsidR="00AC1593" w:rsidRPr="005F50B7" w:rsidRDefault="00AC1593" w:rsidP="00AC1593">
      <w:pPr>
        <w:widowControl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1593" w:rsidRPr="005F50B7" w:rsidRDefault="00AC1593" w:rsidP="00AC1593">
      <w:pPr>
        <w:pStyle w:val="a4"/>
        <w:widowControl w:val="0"/>
        <w:ind w:firstLine="567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8.1. Заседания Комиссии оформляются протоколом.</w:t>
      </w:r>
    </w:p>
    <w:p w:rsidR="00AC1593" w:rsidRPr="005F50B7" w:rsidRDefault="00AC1593" w:rsidP="00AC1593">
      <w:pPr>
        <w:widowControl w:val="0"/>
        <w:tabs>
          <w:tab w:val="left" w:pos="51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8.2. В протоколах фиксируется:</w:t>
      </w:r>
    </w:p>
    <w:p w:rsidR="00AC1593" w:rsidRPr="005F50B7" w:rsidRDefault="00AC1593" w:rsidP="00AC1593">
      <w:pPr>
        <w:widowControl w:val="0"/>
        <w:numPr>
          <w:ilvl w:val="0"/>
          <w:numId w:val="1"/>
        </w:numPr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дата проведения заседания;</w:t>
      </w:r>
    </w:p>
    <w:p w:rsidR="00AC1593" w:rsidRPr="005F50B7" w:rsidRDefault="00AC1593" w:rsidP="00AC1593">
      <w:pPr>
        <w:widowControl w:val="0"/>
        <w:numPr>
          <w:ilvl w:val="0"/>
          <w:numId w:val="1"/>
        </w:numPr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количественное присутствие (отсутствие) членов Комиссии;</w:t>
      </w:r>
    </w:p>
    <w:p w:rsidR="00AC1593" w:rsidRPr="005F50B7" w:rsidRDefault="00AC1593" w:rsidP="00AC1593">
      <w:pPr>
        <w:widowControl w:val="0"/>
        <w:numPr>
          <w:ilvl w:val="0"/>
          <w:numId w:val="1"/>
        </w:numPr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5F50B7">
        <w:rPr>
          <w:rFonts w:ascii="Times New Roman" w:hAnsi="Times New Roman"/>
          <w:sz w:val="24"/>
          <w:szCs w:val="24"/>
        </w:rPr>
        <w:t>приглашенные (ФИО, должность);</w:t>
      </w:r>
    </w:p>
    <w:p w:rsidR="00AC1593" w:rsidRPr="005F50B7" w:rsidRDefault="00AC1593" w:rsidP="00AC1593">
      <w:pPr>
        <w:widowControl w:val="0"/>
        <w:numPr>
          <w:ilvl w:val="0"/>
          <w:numId w:val="1"/>
        </w:numPr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5F50B7">
        <w:rPr>
          <w:rFonts w:ascii="Times New Roman" w:hAnsi="Times New Roman"/>
          <w:sz w:val="24"/>
          <w:szCs w:val="24"/>
        </w:rPr>
        <w:t>повестка дня;</w:t>
      </w:r>
    </w:p>
    <w:p w:rsidR="00AC1593" w:rsidRPr="005F50B7" w:rsidRDefault="00AC1593" w:rsidP="00AC1593">
      <w:pPr>
        <w:widowControl w:val="0"/>
        <w:numPr>
          <w:ilvl w:val="0"/>
          <w:numId w:val="1"/>
        </w:numPr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5F50B7">
        <w:rPr>
          <w:rFonts w:ascii="Times New Roman" w:hAnsi="Times New Roman"/>
          <w:sz w:val="24"/>
          <w:szCs w:val="24"/>
        </w:rPr>
        <w:t>ход обсуждения вопросов;</w:t>
      </w:r>
    </w:p>
    <w:p w:rsidR="00AC1593" w:rsidRPr="005F50B7" w:rsidRDefault="00AC1593" w:rsidP="00AC1593">
      <w:pPr>
        <w:widowControl w:val="0"/>
        <w:numPr>
          <w:ilvl w:val="0"/>
          <w:numId w:val="1"/>
        </w:numPr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предложения, рекомендации и замечания членов Комиссии и приглашенных лиц;</w:t>
      </w:r>
    </w:p>
    <w:p w:rsidR="00AC1593" w:rsidRPr="005F50B7" w:rsidRDefault="00AC1593" w:rsidP="00AC1593">
      <w:pPr>
        <w:widowControl w:val="0"/>
        <w:numPr>
          <w:ilvl w:val="0"/>
          <w:numId w:val="1"/>
        </w:numPr>
        <w:tabs>
          <w:tab w:val="num" w:pos="0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val="en-US"/>
        </w:rPr>
      </w:pPr>
      <w:r w:rsidRPr="005F50B7">
        <w:rPr>
          <w:rFonts w:ascii="Times New Roman" w:hAnsi="Times New Roman"/>
          <w:sz w:val="24"/>
          <w:szCs w:val="24"/>
        </w:rPr>
        <w:t>решение.</w:t>
      </w:r>
    </w:p>
    <w:p w:rsidR="00AC1593" w:rsidRPr="005F50B7" w:rsidRDefault="00AC1593" w:rsidP="00AC1593">
      <w:pPr>
        <w:widowControl w:val="0"/>
        <w:tabs>
          <w:tab w:val="left" w:pos="513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8.3. Протоколы подписываются председателем и секретарем Комиссии.</w:t>
      </w:r>
    </w:p>
    <w:p w:rsidR="00AC1593" w:rsidRPr="005F50B7" w:rsidRDefault="00AC1593" w:rsidP="00AC1593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 xml:space="preserve">8.4. Нумерация протоколов Комиссии ведётся от начала </w:t>
      </w:r>
      <w:r>
        <w:rPr>
          <w:rFonts w:ascii="Times New Roman" w:hAnsi="Times New Roman"/>
          <w:sz w:val="24"/>
          <w:szCs w:val="24"/>
        </w:rPr>
        <w:t>календарного</w:t>
      </w:r>
      <w:r w:rsidRPr="005F50B7">
        <w:rPr>
          <w:rFonts w:ascii="Times New Roman" w:hAnsi="Times New Roman"/>
          <w:sz w:val="24"/>
          <w:szCs w:val="24"/>
        </w:rPr>
        <w:t xml:space="preserve"> года.</w:t>
      </w:r>
    </w:p>
    <w:p w:rsidR="00AC1593" w:rsidRPr="005F50B7" w:rsidRDefault="00AC1593" w:rsidP="00AC1593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5F50B7">
        <w:rPr>
          <w:rFonts w:ascii="Times New Roman" w:hAnsi="Times New Roman"/>
          <w:sz w:val="24"/>
          <w:szCs w:val="24"/>
        </w:rPr>
        <w:t>8.5. Протоколы Комиссии хранятся в делах ДОУ 1 год.</w:t>
      </w:r>
    </w:p>
    <w:p w:rsidR="00AD0738" w:rsidRDefault="00AD0738"/>
    <w:sectPr w:rsidR="00AD0738" w:rsidSect="00396024">
      <w:pgSz w:w="11906" w:h="16838"/>
      <w:pgMar w:top="709" w:right="566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302F49"/>
    <w:multiLevelType w:val="hybridMultilevel"/>
    <w:tmpl w:val="5F74820A"/>
    <w:lvl w:ilvl="0" w:tplc="E940C78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C1593"/>
    <w:rsid w:val="00396024"/>
    <w:rsid w:val="007006E5"/>
    <w:rsid w:val="00AC1593"/>
    <w:rsid w:val="00AD0738"/>
    <w:rsid w:val="00B850FC"/>
    <w:rsid w:val="00C77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A24A68-20BD-4021-BA6D-F15F06AD0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159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AC1593"/>
    <w:pPr>
      <w:suppressAutoHyphens/>
      <w:ind w:left="720"/>
    </w:pPr>
    <w:rPr>
      <w:rFonts w:eastAsia="Calibri" w:cs="Calibri"/>
      <w:lang w:eastAsia="ar-SA"/>
    </w:rPr>
  </w:style>
  <w:style w:type="paragraph" w:styleId="a4">
    <w:name w:val="No Spacing"/>
    <w:qFormat/>
    <w:rsid w:val="00AC1593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Body Text Indent"/>
    <w:basedOn w:val="a"/>
    <w:link w:val="a6"/>
    <w:rsid w:val="00AC1593"/>
    <w:pPr>
      <w:spacing w:after="0" w:line="240" w:lineRule="auto"/>
      <w:ind w:left="705"/>
    </w:pPr>
    <w:rPr>
      <w:rFonts w:ascii="Times New Roman" w:hAnsi="Times New Roman"/>
      <w:sz w:val="28"/>
      <w:szCs w:val="24"/>
    </w:rPr>
  </w:style>
  <w:style w:type="character" w:customStyle="1" w:styleId="a6">
    <w:name w:val="Основной текст с отступом Знак"/>
    <w:basedOn w:val="a0"/>
    <w:link w:val="a5"/>
    <w:rsid w:val="00AC159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ody Text"/>
    <w:basedOn w:val="a"/>
    <w:link w:val="a8"/>
    <w:rsid w:val="00AC1593"/>
    <w:pPr>
      <w:spacing w:after="120"/>
    </w:pPr>
  </w:style>
  <w:style w:type="character" w:customStyle="1" w:styleId="a8">
    <w:name w:val="Основной текст Знак"/>
    <w:basedOn w:val="a0"/>
    <w:link w:val="a7"/>
    <w:rsid w:val="00AC1593"/>
    <w:rPr>
      <w:rFonts w:ascii="Calibri" w:eastAsia="Times New Roman" w:hAnsi="Calibri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850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850F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1387</Words>
  <Characters>7911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Гараева</dc:creator>
  <cp:keywords/>
  <dc:description/>
  <cp:lastModifiedBy>User</cp:lastModifiedBy>
  <cp:revision>8</cp:revision>
  <cp:lastPrinted>2018-11-15T09:11:00Z</cp:lastPrinted>
  <dcterms:created xsi:type="dcterms:W3CDTF">2018-10-21T16:25:00Z</dcterms:created>
  <dcterms:modified xsi:type="dcterms:W3CDTF">2018-11-15T10:59:00Z</dcterms:modified>
</cp:coreProperties>
</file>